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F279" w14:textId="77777777" w:rsidR="00350FB5" w:rsidRPr="00350FB5" w:rsidRDefault="00350FB5" w:rsidP="00B9308F">
      <w:pPr>
        <w:rPr>
          <w:sz w:val="24"/>
          <w:szCs w:val="24"/>
        </w:rPr>
      </w:pPr>
    </w:p>
    <w:p w14:paraId="1F6BA345" w14:textId="50E427DE" w:rsidR="00350FB5" w:rsidRDefault="00350FB5" w:rsidP="00B9308F">
      <w:pPr>
        <w:rPr>
          <w:sz w:val="24"/>
          <w:szCs w:val="24"/>
        </w:rPr>
      </w:pPr>
    </w:p>
    <w:p w14:paraId="5BDA53C0" w14:textId="3EDF43B6" w:rsidR="00350FB5" w:rsidRDefault="00350FB5" w:rsidP="00350FB5">
      <w:pPr>
        <w:jc w:val="center"/>
        <w:rPr>
          <w:b/>
          <w:sz w:val="24"/>
          <w:szCs w:val="24"/>
        </w:rPr>
      </w:pPr>
      <w:r w:rsidRPr="00350FB5">
        <w:rPr>
          <w:b/>
          <w:sz w:val="24"/>
          <w:szCs w:val="24"/>
        </w:rPr>
        <w:t>Sample Proclamation Text</w:t>
      </w:r>
    </w:p>
    <w:p w14:paraId="1635735D" w14:textId="77777777" w:rsidR="00350FB5" w:rsidRPr="00350FB5" w:rsidRDefault="00350FB5" w:rsidP="00350FB5">
      <w:pPr>
        <w:jc w:val="center"/>
        <w:rPr>
          <w:b/>
          <w:sz w:val="24"/>
          <w:szCs w:val="24"/>
        </w:rPr>
      </w:pPr>
    </w:p>
    <w:p w14:paraId="7ADB928D" w14:textId="3AE5DD68" w:rsidR="00B9308F" w:rsidRPr="00350FB5" w:rsidRDefault="00B9308F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over 120 million Americans are missing one or more teeth affecting their personal appearance</w:t>
      </w:r>
      <w:r w:rsidR="00350FB5" w:rsidRPr="00350FB5">
        <w:rPr>
          <w:sz w:val="24"/>
          <w:szCs w:val="24"/>
        </w:rPr>
        <w:t xml:space="preserve"> and oral function; </w:t>
      </w:r>
      <w:r w:rsidRPr="00350FB5">
        <w:rPr>
          <w:sz w:val="24"/>
          <w:szCs w:val="24"/>
        </w:rPr>
        <w:t>and</w:t>
      </w:r>
    </w:p>
    <w:p w14:paraId="549211F3" w14:textId="6F9ECCBF" w:rsidR="00B9308F" w:rsidRPr="00350FB5" w:rsidRDefault="00191D92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adults that are missing teeth or have failing teeth often suffer from poor self-esteem,</w:t>
      </w:r>
      <w:r w:rsidR="00350FB5" w:rsidRPr="00350FB5">
        <w:rPr>
          <w:sz w:val="24"/>
          <w:szCs w:val="24"/>
        </w:rPr>
        <w:t xml:space="preserve"> declining oral health, and negative overall health; and</w:t>
      </w:r>
    </w:p>
    <w:p w14:paraId="38795B80" w14:textId="5C6B1E09" w:rsidR="00B9308F" w:rsidRPr="00350FB5" w:rsidRDefault="00B9308F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a prosthodontist is the dental specialist who focuses on the restoration or replacement of missing or damaged teeth through dentures, veneers, implants, and the use of digital technology; and</w:t>
      </w:r>
    </w:p>
    <w:p w14:paraId="7042BDA7" w14:textId="24461DAF" w:rsidR="00350FB5" w:rsidRPr="00350FB5" w:rsidRDefault="00B9308F" w:rsidP="00B9308F">
      <w:pPr>
        <w:rPr>
          <w:sz w:val="24"/>
          <w:szCs w:val="24"/>
        </w:rPr>
      </w:pPr>
      <w:r w:rsidRPr="00350FB5">
        <w:rPr>
          <w:sz w:val="24"/>
          <w:szCs w:val="24"/>
        </w:rPr>
        <w:t>WHEREAS,</w:t>
      </w:r>
      <w:r w:rsidR="00350FB5" w:rsidRPr="00350FB5">
        <w:rPr>
          <w:sz w:val="24"/>
          <w:szCs w:val="24"/>
        </w:rPr>
        <w:t xml:space="preserve"> prosthodontists go through three or more years of advanced training</w:t>
      </w:r>
      <w:r w:rsidR="00CD3F18">
        <w:rPr>
          <w:sz w:val="24"/>
          <w:szCs w:val="24"/>
        </w:rPr>
        <w:t>,</w:t>
      </w:r>
      <w:r w:rsidR="00350FB5" w:rsidRPr="00350FB5">
        <w:rPr>
          <w:sz w:val="24"/>
          <w:szCs w:val="24"/>
        </w:rPr>
        <w:t xml:space="preserve"> beyond dental school</w:t>
      </w:r>
      <w:r w:rsidR="00CD3F18">
        <w:rPr>
          <w:sz w:val="24"/>
          <w:szCs w:val="24"/>
        </w:rPr>
        <w:t>,</w:t>
      </w:r>
      <w:r w:rsidR="00350FB5" w:rsidRPr="00350FB5">
        <w:rPr>
          <w:sz w:val="24"/>
          <w:szCs w:val="24"/>
        </w:rPr>
        <w:t xml:space="preserve"> in</w:t>
      </w:r>
      <w:r w:rsidR="00241CDF">
        <w:rPr>
          <w:sz w:val="24"/>
          <w:szCs w:val="24"/>
        </w:rPr>
        <w:t xml:space="preserve"> the </w:t>
      </w:r>
      <w:r w:rsidR="00350FB5" w:rsidRPr="00350FB5">
        <w:rPr>
          <w:sz w:val="24"/>
          <w:szCs w:val="24"/>
        </w:rPr>
        <w:t>diagnosi</w:t>
      </w:r>
      <w:r w:rsidR="00241CDF">
        <w:rPr>
          <w:sz w:val="24"/>
          <w:szCs w:val="24"/>
        </w:rPr>
        <w:t>s</w:t>
      </w:r>
      <w:r w:rsidR="00350FB5" w:rsidRPr="00350FB5">
        <w:rPr>
          <w:sz w:val="24"/>
          <w:szCs w:val="24"/>
        </w:rPr>
        <w:t>, treatment planning, restor</w:t>
      </w:r>
      <w:r w:rsidR="00241CDF">
        <w:rPr>
          <w:sz w:val="24"/>
          <w:szCs w:val="24"/>
        </w:rPr>
        <w:t>ation</w:t>
      </w:r>
      <w:r w:rsidR="00350FB5" w:rsidRPr="00350FB5">
        <w:rPr>
          <w:sz w:val="24"/>
          <w:szCs w:val="24"/>
        </w:rPr>
        <w:t xml:space="preserve"> and replac</w:t>
      </w:r>
      <w:r w:rsidR="00241CDF">
        <w:rPr>
          <w:sz w:val="24"/>
          <w:szCs w:val="24"/>
        </w:rPr>
        <w:t>ement</w:t>
      </w:r>
      <w:r w:rsidR="00CD3F18">
        <w:rPr>
          <w:sz w:val="24"/>
          <w:szCs w:val="24"/>
        </w:rPr>
        <w:t xml:space="preserve"> of</w:t>
      </w:r>
      <w:r w:rsidR="00350FB5" w:rsidRPr="00350FB5">
        <w:rPr>
          <w:sz w:val="24"/>
          <w:szCs w:val="24"/>
        </w:rPr>
        <w:t xml:space="preserve"> natural teeth to maintain or improve the function, comfort, appearance and health of patients; and</w:t>
      </w:r>
    </w:p>
    <w:p w14:paraId="1AA94B45" w14:textId="4511FE1A" w:rsidR="00EA4F43" w:rsidRPr="00350FB5" w:rsidRDefault="00B9308F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National Prosthodontics Awareness Week will help </w:t>
      </w:r>
      <w:r w:rsidR="00350FB5" w:rsidRPr="00350FB5">
        <w:rPr>
          <w:sz w:val="24"/>
          <w:szCs w:val="24"/>
        </w:rPr>
        <w:t>raise public</w:t>
      </w:r>
      <w:r w:rsidRPr="00350FB5">
        <w:rPr>
          <w:sz w:val="24"/>
          <w:szCs w:val="24"/>
        </w:rPr>
        <w:t xml:space="preserve"> awareness of the </w:t>
      </w:r>
      <w:r w:rsidR="00350FB5" w:rsidRPr="00350FB5">
        <w:rPr>
          <w:sz w:val="24"/>
          <w:szCs w:val="24"/>
        </w:rPr>
        <w:t xml:space="preserve">critical </w:t>
      </w:r>
      <w:r w:rsidRPr="00350FB5">
        <w:rPr>
          <w:sz w:val="24"/>
          <w:szCs w:val="24"/>
        </w:rPr>
        <w:t>importance of maintaining good oral health and give a message of hope to those with missing or damaged teeth</w:t>
      </w:r>
      <w:r w:rsidR="00350FB5" w:rsidRPr="00350FB5">
        <w:rPr>
          <w:sz w:val="24"/>
          <w:szCs w:val="24"/>
        </w:rPr>
        <w:t>.</w:t>
      </w:r>
    </w:p>
    <w:p w14:paraId="137E3734" w14:textId="0FF7E246" w:rsidR="00350FB5" w:rsidRPr="00350FB5" w:rsidRDefault="00350FB5" w:rsidP="00B9308F">
      <w:pPr>
        <w:rPr>
          <w:sz w:val="24"/>
          <w:szCs w:val="24"/>
        </w:rPr>
      </w:pPr>
      <w:r w:rsidRPr="00350FB5">
        <w:rPr>
          <w:sz w:val="24"/>
          <w:szCs w:val="24"/>
        </w:rPr>
        <w:t xml:space="preserve">NOW, THEREFORE, I </w:t>
      </w:r>
      <w:r w:rsidRPr="0087770E">
        <w:rPr>
          <w:sz w:val="24"/>
          <w:szCs w:val="24"/>
          <w:u w:val="single"/>
        </w:rPr>
        <w:t>_</w:t>
      </w:r>
      <w:r w:rsidR="0087770E" w:rsidRPr="0087770E">
        <w:rPr>
          <w:sz w:val="24"/>
          <w:szCs w:val="24"/>
          <w:u w:val="single"/>
        </w:rPr>
        <w:t>(Public Official)</w:t>
      </w:r>
      <w:r w:rsidRPr="0087770E">
        <w:rPr>
          <w:sz w:val="24"/>
          <w:szCs w:val="24"/>
          <w:u w:val="single"/>
        </w:rPr>
        <w:t>___</w:t>
      </w:r>
      <w:r w:rsidRPr="00350FB5">
        <w:rPr>
          <w:sz w:val="24"/>
          <w:szCs w:val="24"/>
        </w:rPr>
        <w:t xml:space="preserve"> do hereby proclaim April </w:t>
      </w:r>
      <w:r w:rsidR="00555379">
        <w:rPr>
          <w:sz w:val="24"/>
          <w:szCs w:val="24"/>
        </w:rPr>
        <w:t>23</w:t>
      </w:r>
      <w:r w:rsidR="00555379" w:rsidRPr="00555379">
        <w:rPr>
          <w:sz w:val="24"/>
          <w:szCs w:val="24"/>
          <w:vertAlign w:val="superscript"/>
        </w:rPr>
        <w:t>rd</w:t>
      </w:r>
      <w:r w:rsidR="00555379">
        <w:rPr>
          <w:sz w:val="24"/>
          <w:szCs w:val="24"/>
        </w:rPr>
        <w:t xml:space="preserve"> </w:t>
      </w:r>
      <w:r w:rsidRPr="00350FB5">
        <w:rPr>
          <w:sz w:val="24"/>
          <w:szCs w:val="24"/>
        </w:rPr>
        <w:t xml:space="preserve"> through April </w:t>
      </w:r>
      <w:r w:rsidR="00555379">
        <w:rPr>
          <w:sz w:val="24"/>
          <w:szCs w:val="24"/>
        </w:rPr>
        <w:t>29</w:t>
      </w:r>
      <w:r w:rsidR="00555379" w:rsidRPr="00555379">
        <w:rPr>
          <w:sz w:val="24"/>
          <w:szCs w:val="24"/>
          <w:vertAlign w:val="superscript"/>
        </w:rPr>
        <w:t>th</w:t>
      </w:r>
      <w:r w:rsidR="00555379">
        <w:rPr>
          <w:sz w:val="24"/>
          <w:szCs w:val="24"/>
        </w:rPr>
        <w:t>,</w:t>
      </w:r>
      <w:r w:rsidRPr="00350FB5">
        <w:rPr>
          <w:sz w:val="24"/>
          <w:szCs w:val="24"/>
        </w:rPr>
        <w:t xml:space="preserve"> 20</w:t>
      </w:r>
      <w:r w:rsidR="00E733CB">
        <w:rPr>
          <w:sz w:val="24"/>
          <w:szCs w:val="24"/>
        </w:rPr>
        <w:t>2</w:t>
      </w:r>
      <w:r w:rsidR="00555379">
        <w:rPr>
          <w:sz w:val="24"/>
          <w:szCs w:val="24"/>
        </w:rPr>
        <w:t>3</w:t>
      </w:r>
      <w:r w:rsidRPr="00350FB5">
        <w:rPr>
          <w:sz w:val="24"/>
          <w:szCs w:val="24"/>
        </w:rPr>
        <w:t xml:space="preserve">, as Prosthodontics Awareness Week in </w:t>
      </w:r>
      <w:r w:rsidRPr="0087770E">
        <w:rPr>
          <w:sz w:val="24"/>
          <w:szCs w:val="24"/>
          <w:u w:val="single"/>
        </w:rPr>
        <w:t>___</w:t>
      </w:r>
      <w:r w:rsidR="0087770E" w:rsidRPr="0087770E">
        <w:rPr>
          <w:sz w:val="24"/>
          <w:szCs w:val="24"/>
          <w:u w:val="single"/>
        </w:rPr>
        <w:t>(Town/City/State)</w:t>
      </w:r>
      <w:r w:rsidRPr="0087770E">
        <w:rPr>
          <w:sz w:val="24"/>
          <w:szCs w:val="24"/>
          <w:u w:val="single"/>
        </w:rPr>
        <w:t>___.</w:t>
      </w:r>
    </w:p>
    <w:sectPr w:rsidR="00350FB5" w:rsidRPr="00350F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915A" w14:textId="77777777" w:rsidR="00B07922" w:rsidRDefault="00B07922" w:rsidP="00350FB5">
      <w:pPr>
        <w:spacing w:after="0" w:line="240" w:lineRule="auto"/>
      </w:pPr>
      <w:r>
        <w:separator/>
      </w:r>
    </w:p>
  </w:endnote>
  <w:endnote w:type="continuationSeparator" w:id="0">
    <w:p w14:paraId="70EE2CF7" w14:textId="77777777" w:rsidR="00B07922" w:rsidRDefault="00B07922" w:rsidP="0035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4396" w14:textId="77777777" w:rsidR="00B07922" w:rsidRDefault="00B07922" w:rsidP="00350FB5">
      <w:pPr>
        <w:spacing w:after="0" w:line="240" w:lineRule="auto"/>
      </w:pPr>
      <w:r>
        <w:separator/>
      </w:r>
    </w:p>
  </w:footnote>
  <w:footnote w:type="continuationSeparator" w:id="0">
    <w:p w14:paraId="2FB4A01A" w14:textId="77777777" w:rsidR="00B07922" w:rsidRDefault="00B07922" w:rsidP="0035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051F" w14:textId="0481BEA6" w:rsidR="00350FB5" w:rsidRDefault="00350FB5">
    <w:pPr>
      <w:pStyle w:val="Header"/>
    </w:pPr>
    <w:r>
      <w:rPr>
        <w:noProof/>
      </w:rPr>
      <w:drawing>
        <wp:inline distT="0" distB="0" distL="0" distR="0" wp14:anchorId="007B992F" wp14:editId="69CED42C">
          <wp:extent cx="5943600" cy="7613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ACP Logo_SmileTaglineR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8F"/>
    <w:rsid w:val="001363A1"/>
    <w:rsid w:val="00191D92"/>
    <w:rsid w:val="00241CDF"/>
    <w:rsid w:val="002E627F"/>
    <w:rsid w:val="00350FB5"/>
    <w:rsid w:val="0045405E"/>
    <w:rsid w:val="00555379"/>
    <w:rsid w:val="0087770E"/>
    <w:rsid w:val="00B07922"/>
    <w:rsid w:val="00B9308F"/>
    <w:rsid w:val="00CD3F18"/>
    <w:rsid w:val="00D83C32"/>
    <w:rsid w:val="00E733CB"/>
    <w:rsid w:val="00EA032F"/>
    <w:rsid w:val="00E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58CE"/>
  <w15:chartTrackingRefBased/>
  <w15:docId w15:val="{91B8042B-E664-4E60-92F4-1BA4D58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B5"/>
  </w:style>
  <w:style w:type="paragraph" w:styleId="Footer">
    <w:name w:val="footer"/>
    <w:basedOn w:val="Normal"/>
    <w:link w:val="FooterChar"/>
    <w:uiPriority w:val="99"/>
    <w:unhideWhenUsed/>
    <w:rsid w:val="003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969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Summers</dc:creator>
  <cp:keywords/>
  <dc:description/>
  <cp:lastModifiedBy>Evan Summers</cp:lastModifiedBy>
  <cp:revision>2</cp:revision>
  <dcterms:created xsi:type="dcterms:W3CDTF">2023-01-24T21:18:00Z</dcterms:created>
  <dcterms:modified xsi:type="dcterms:W3CDTF">2023-01-24T21:18:00Z</dcterms:modified>
</cp:coreProperties>
</file>